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ED" w:rsidRDefault="00B763ED" w:rsidP="0051296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763ED" w:rsidRDefault="00B763ED" w:rsidP="0051296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5AFF" w:rsidRDefault="00890F8F" w:rsidP="00512965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KAĞIT OLARAK DÜZENLENEN </w:t>
      </w:r>
      <w:r w:rsidR="00E85AFF">
        <w:rPr>
          <w:rFonts w:ascii="Tahoma" w:hAnsi="Tahoma" w:cs="Tahoma"/>
          <w:b/>
          <w:bCs/>
          <w:sz w:val="24"/>
          <w:szCs w:val="24"/>
        </w:rPr>
        <w:t xml:space="preserve">RENKLİ REÇETELER </w:t>
      </w:r>
    </w:p>
    <w:p w:rsidR="00512965" w:rsidRDefault="00512965" w:rsidP="0051296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D76F2">
        <w:rPr>
          <w:rFonts w:ascii="Tahoma" w:hAnsi="Tahoma" w:cs="Tahoma"/>
          <w:b/>
          <w:bCs/>
          <w:sz w:val="24"/>
          <w:szCs w:val="24"/>
        </w:rPr>
        <w:t xml:space="preserve">HAKKINDA </w:t>
      </w:r>
      <w:r w:rsidR="003D76F2" w:rsidRPr="003D76F2">
        <w:rPr>
          <w:rFonts w:ascii="Tahoma" w:hAnsi="Tahoma" w:cs="Tahoma"/>
          <w:b/>
          <w:bCs/>
          <w:sz w:val="24"/>
          <w:szCs w:val="24"/>
        </w:rPr>
        <w:t>DUYURU</w:t>
      </w:r>
    </w:p>
    <w:p w:rsidR="003D76F2" w:rsidRPr="003D76F2" w:rsidRDefault="003D76F2" w:rsidP="0051296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85AFF" w:rsidRDefault="00E85AFF" w:rsidP="00512965">
      <w:pPr>
        <w:spacing w:after="0"/>
        <w:ind w:firstLine="708"/>
        <w:jc w:val="both"/>
        <w:rPr>
          <w:rFonts w:ascii="Tahoma" w:hAnsi="Tahoma" w:cs="Tahoma"/>
          <w:bCs/>
          <w:sz w:val="24"/>
          <w:szCs w:val="24"/>
        </w:rPr>
      </w:pPr>
    </w:p>
    <w:p w:rsidR="00AF1465" w:rsidRPr="00B71DC2" w:rsidRDefault="00AF1465" w:rsidP="00AF1465">
      <w:pPr>
        <w:spacing w:after="0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B71DC2">
        <w:rPr>
          <w:rFonts w:ascii="Tahoma" w:hAnsi="Tahoma" w:cs="Tahoma"/>
          <w:bCs/>
          <w:sz w:val="24"/>
          <w:szCs w:val="24"/>
        </w:rPr>
        <w:t>Kurumumuz</w:t>
      </w:r>
      <w:r w:rsidR="00BA1BD2">
        <w:rPr>
          <w:rFonts w:ascii="Tahoma" w:hAnsi="Tahoma" w:cs="Tahoma"/>
          <w:bCs/>
          <w:sz w:val="24"/>
          <w:szCs w:val="24"/>
        </w:rPr>
        <w:t xml:space="preserve">  </w:t>
      </w:r>
      <w:r w:rsidRPr="00B71DC2">
        <w:rPr>
          <w:rFonts w:ascii="Tahoma" w:hAnsi="Tahoma" w:cs="Tahoma"/>
          <w:bCs/>
          <w:sz w:val="24"/>
          <w:szCs w:val="24"/>
        </w:rPr>
        <w:t>MEDULA sistemlerinde 17.02.2020-27.02.2020 tarihleri arasında e-reçete kayıt aşamasında elektronik imza doğrulamaları</w:t>
      </w:r>
      <w:r>
        <w:rPr>
          <w:rFonts w:ascii="Tahoma" w:hAnsi="Tahoma" w:cs="Tahoma"/>
          <w:bCs/>
          <w:sz w:val="24"/>
          <w:szCs w:val="24"/>
        </w:rPr>
        <w:t xml:space="preserve"> sırasında </w:t>
      </w:r>
      <w:r w:rsidRPr="00B71DC2">
        <w:rPr>
          <w:rFonts w:ascii="Tahoma" w:hAnsi="Tahoma" w:cs="Tahoma"/>
          <w:bCs/>
          <w:sz w:val="24"/>
          <w:szCs w:val="24"/>
        </w:rPr>
        <w:t>sorun yaşanması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1DC2">
        <w:rPr>
          <w:rFonts w:ascii="Tahoma" w:hAnsi="Tahoma" w:cs="Tahoma"/>
          <w:bCs/>
          <w:sz w:val="24"/>
          <w:szCs w:val="24"/>
        </w:rPr>
        <w:t>nedeni</w:t>
      </w:r>
      <w:r>
        <w:rPr>
          <w:rFonts w:ascii="Tahoma" w:hAnsi="Tahoma" w:cs="Tahoma"/>
          <w:bCs/>
          <w:sz w:val="24"/>
          <w:szCs w:val="24"/>
        </w:rPr>
        <w:t xml:space="preserve">yle </w:t>
      </w:r>
      <w:r w:rsidRPr="00B71DC2">
        <w:rPr>
          <w:rFonts w:ascii="Tahoma" w:hAnsi="Tahoma" w:cs="Tahoma"/>
          <w:bCs/>
          <w:sz w:val="24"/>
          <w:szCs w:val="24"/>
        </w:rPr>
        <w:t>kırmızı,</w:t>
      </w:r>
      <w:r w:rsidR="00BA1BD2">
        <w:rPr>
          <w:rFonts w:ascii="Tahoma" w:hAnsi="Tahoma" w:cs="Tahoma"/>
          <w:bCs/>
          <w:sz w:val="24"/>
          <w:szCs w:val="24"/>
        </w:rPr>
        <w:t xml:space="preserve"> </w:t>
      </w:r>
      <w:r w:rsidRPr="00B71DC2">
        <w:rPr>
          <w:rFonts w:ascii="Tahoma" w:hAnsi="Tahoma" w:cs="Tahoma"/>
          <w:bCs/>
          <w:sz w:val="24"/>
          <w:szCs w:val="24"/>
        </w:rPr>
        <w:t>mor, turuncu ve yeşil reçeteler elektronik reçete olarak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1DC2">
        <w:rPr>
          <w:rFonts w:ascii="Tahoma" w:hAnsi="Tahoma" w:cs="Tahoma"/>
          <w:bCs/>
          <w:sz w:val="24"/>
          <w:szCs w:val="24"/>
        </w:rPr>
        <w:t xml:space="preserve">düzenlenememiştir. Ancak sağlık hizmeti sunumunun aksamaması, vatandaşlarımızın tedaviye ulaşımının engel olunmamasını </w:t>
      </w:r>
      <w:proofErr w:type="spellStart"/>
      <w:r w:rsidRPr="00B71DC2">
        <w:rPr>
          <w:rFonts w:ascii="Tahoma" w:hAnsi="Tahoma" w:cs="Tahoma"/>
          <w:bCs/>
          <w:sz w:val="24"/>
          <w:szCs w:val="24"/>
        </w:rPr>
        <w:t>teminen</w:t>
      </w:r>
      <w:proofErr w:type="spellEnd"/>
      <w:r w:rsidRPr="00B71DC2">
        <w:rPr>
          <w:rFonts w:ascii="Tahoma" w:hAnsi="Tahoma" w:cs="Tahoma"/>
          <w:bCs/>
          <w:sz w:val="24"/>
          <w:szCs w:val="24"/>
        </w:rPr>
        <w:t xml:space="preserve"> söz konusu reçetelerin hekimler tarafından </w:t>
      </w:r>
      <w:proofErr w:type="gramStart"/>
      <w:r w:rsidRPr="00B71DC2">
        <w:rPr>
          <w:rFonts w:ascii="Tahoma" w:hAnsi="Tahoma" w:cs="Tahoma"/>
          <w:bCs/>
          <w:sz w:val="24"/>
          <w:szCs w:val="24"/>
        </w:rPr>
        <w:t>kağıt</w:t>
      </w:r>
      <w:proofErr w:type="gramEnd"/>
      <w:r w:rsidRPr="00B71DC2">
        <w:rPr>
          <w:rFonts w:ascii="Tahoma" w:hAnsi="Tahoma" w:cs="Tahoma"/>
          <w:bCs/>
          <w:sz w:val="24"/>
          <w:szCs w:val="24"/>
        </w:rPr>
        <w:t xml:space="preserve"> reçete olarak düzenlendiği ve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1DC2">
        <w:rPr>
          <w:rFonts w:ascii="Tahoma" w:hAnsi="Tahoma" w:cs="Tahoma"/>
          <w:bCs/>
          <w:sz w:val="24"/>
          <w:szCs w:val="24"/>
        </w:rPr>
        <w:t xml:space="preserve">Kurumumuzla sözleşmeli eczaneler tarafından MEDULA Eczane sistemine kaydedilerek ilaçların vatandaşlarımıza temin edildiği bilinmektedir. </w:t>
      </w:r>
    </w:p>
    <w:p w:rsidR="00691B8E" w:rsidRDefault="00B71DC2" w:rsidP="00B71DC2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B71DC2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ab/>
      </w:r>
      <w:r w:rsidRPr="00B71DC2">
        <w:rPr>
          <w:rFonts w:ascii="Tahoma" w:hAnsi="Tahoma" w:cs="Tahoma"/>
          <w:bCs/>
          <w:sz w:val="24"/>
          <w:szCs w:val="24"/>
        </w:rPr>
        <w:t>Bu kapsamda Sağlık Uygulama Tebliğinin "4.1.5" numaralı "Elektronik reçete uygulaması" başlıklı maddesinin dördüncü bendi kapsamında belirtilen kırmızı, mor, turuncu ve yeşil reçetelerden</w:t>
      </w:r>
      <w:r w:rsidR="003F486A">
        <w:rPr>
          <w:rFonts w:ascii="Tahoma" w:hAnsi="Tahoma" w:cs="Tahoma"/>
          <w:bCs/>
          <w:sz w:val="24"/>
          <w:szCs w:val="24"/>
        </w:rPr>
        <w:t xml:space="preserve"> yukarda belirtilen tarihlerde </w:t>
      </w:r>
      <w:proofErr w:type="gramStart"/>
      <w:r w:rsidRPr="00B71DC2">
        <w:rPr>
          <w:rFonts w:ascii="Tahoma" w:hAnsi="Tahoma" w:cs="Tahoma"/>
          <w:bCs/>
          <w:sz w:val="24"/>
          <w:szCs w:val="24"/>
        </w:rPr>
        <w:t>kağıt</w:t>
      </w:r>
      <w:proofErr w:type="gramEnd"/>
      <w:r w:rsidRPr="00B71DC2">
        <w:rPr>
          <w:rFonts w:ascii="Tahoma" w:hAnsi="Tahoma" w:cs="Tahoma"/>
          <w:bCs/>
          <w:sz w:val="24"/>
          <w:szCs w:val="24"/>
        </w:rPr>
        <w:t xml:space="preserve"> reçete olarak düzenlenen ve sözleşmeli eczanelerce </w:t>
      </w:r>
      <w:r>
        <w:rPr>
          <w:rFonts w:ascii="Tahoma" w:hAnsi="Tahoma" w:cs="Tahoma"/>
          <w:bCs/>
          <w:sz w:val="24"/>
          <w:szCs w:val="24"/>
        </w:rPr>
        <w:t xml:space="preserve">temin edilen </w:t>
      </w:r>
      <w:r w:rsidRPr="00B71DC2">
        <w:rPr>
          <w:rFonts w:ascii="Tahoma" w:hAnsi="Tahoma" w:cs="Tahoma"/>
          <w:bCs/>
          <w:sz w:val="24"/>
          <w:szCs w:val="24"/>
        </w:rPr>
        <w:t>reçete bedelleri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B71DC2">
        <w:rPr>
          <w:rFonts w:ascii="Tahoma" w:hAnsi="Tahoma" w:cs="Tahoma"/>
          <w:bCs/>
          <w:sz w:val="24"/>
          <w:szCs w:val="24"/>
        </w:rPr>
        <w:t xml:space="preserve">Kurumumuzca </w:t>
      </w:r>
      <w:r>
        <w:rPr>
          <w:rFonts w:ascii="Tahoma" w:hAnsi="Tahoma" w:cs="Tahoma"/>
          <w:bCs/>
          <w:sz w:val="24"/>
          <w:szCs w:val="24"/>
        </w:rPr>
        <w:t>karşılanacaktır.</w:t>
      </w:r>
    </w:p>
    <w:p w:rsidR="00691B8E" w:rsidRDefault="00691B8E" w:rsidP="00691B8E">
      <w:pPr>
        <w:spacing w:after="0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Tüm ilgililere duyurulur.</w:t>
      </w:r>
    </w:p>
    <w:p w:rsidR="00691B8E" w:rsidRDefault="00691B8E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91B8E" w:rsidRDefault="00691B8E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37C6B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37C6B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37C6B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37C6B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37C6B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637C6B" w:rsidRDefault="00637C6B" w:rsidP="00691B8E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sectPr w:rsidR="00637C6B" w:rsidSect="00A14217">
      <w:headerReference w:type="default" r:id="rId7"/>
      <w:footerReference w:type="default" r:id="rId8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2D9" w:rsidRDefault="00A222D9" w:rsidP="0017774A">
      <w:pPr>
        <w:spacing w:after="0" w:line="240" w:lineRule="auto"/>
      </w:pPr>
      <w:r>
        <w:separator/>
      </w:r>
    </w:p>
  </w:endnote>
  <w:endnote w:type="continuationSeparator" w:id="0">
    <w:p w:rsidR="00A222D9" w:rsidRDefault="00A222D9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09F" w:rsidRPr="0002109F" w:rsidRDefault="0002109F" w:rsidP="0002109F">
    <w:pPr>
      <w:pStyle w:val="AltBilgi"/>
      <w:rPr>
        <w:rFonts w:ascii="Tahoma" w:hAnsi="Tahoma" w:cs="Tahoma"/>
        <w:sz w:val="20"/>
        <w:szCs w:val="20"/>
      </w:rPr>
    </w:pPr>
    <w:r w:rsidRPr="0002109F">
      <w:rPr>
        <w:rFonts w:ascii="Tahoma" w:hAnsi="Tahoma" w:cs="Tahoma"/>
        <w:sz w:val="20"/>
        <w:szCs w:val="20"/>
      </w:rPr>
      <w:t xml:space="preserve">Birim Adı: Genel Sağlık Sigortası Genel Müdürlüğü </w:t>
    </w:r>
    <w:proofErr w:type="gramStart"/>
    <w:r w:rsidRPr="0002109F">
      <w:rPr>
        <w:rFonts w:ascii="Tahoma" w:hAnsi="Tahoma" w:cs="Tahoma"/>
        <w:sz w:val="20"/>
        <w:szCs w:val="20"/>
      </w:rPr>
      <w:t>/  M</w:t>
    </w:r>
    <w:r>
      <w:rPr>
        <w:rFonts w:ascii="Tahoma" w:hAnsi="Tahoma" w:cs="Tahoma"/>
        <w:sz w:val="20"/>
        <w:szCs w:val="20"/>
      </w:rPr>
      <w:t>EDULA</w:t>
    </w:r>
    <w:proofErr w:type="gramEnd"/>
    <w:r>
      <w:rPr>
        <w:rFonts w:ascii="Tahoma" w:hAnsi="Tahoma" w:cs="Tahoma"/>
        <w:sz w:val="20"/>
        <w:szCs w:val="20"/>
      </w:rPr>
      <w:t xml:space="preserve"> </w:t>
    </w:r>
    <w:r w:rsidRPr="0002109F">
      <w:rPr>
        <w:rFonts w:ascii="Tahoma" w:hAnsi="Tahoma" w:cs="Tahoma"/>
        <w:sz w:val="20"/>
        <w:szCs w:val="20"/>
      </w:rPr>
      <w:t xml:space="preserve">ve Bilişim Uygulamaları </w:t>
    </w:r>
    <w:proofErr w:type="spellStart"/>
    <w:r w:rsidRPr="0002109F">
      <w:rPr>
        <w:rFonts w:ascii="Tahoma" w:hAnsi="Tahoma" w:cs="Tahoma"/>
        <w:sz w:val="20"/>
        <w:szCs w:val="20"/>
      </w:rPr>
      <w:t>Dai.Bşk</w:t>
    </w:r>
    <w:proofErr w:type="spellEnd"/>
    <w:r w:rsidRPr="0002109F">
      <w:rPr>
        <w:rFonts w:ascii="Tahoma" w:hAnsi="Tahoma" w:cs="Tahoma"/>
        <w:sz w:val="20"/>
        <w:szCs w:val="20"/>
      </w:rPr>
      <w:t xml:space="preserve">. </w:t>
    </w:r>
  </w:p>
  <w:p w:rsidR="00AF73F2" w:rsidRPr="0002109F" w:rsidRDefault="0002109F" w:rsidP="0002109F">
    <w:pPr>
      <w:pStyle w:val="AltBilgi"/>
    </w:pPr>
    <w:r w:rsidRPr="0002109F">
      <w:rPr>
        <w:rFonts w:ascii="Tahoma" w:hAnsi="Tahoma" w:cs="Tahoma"/>
        <w:sz w:val="20"/>
        <w:szCs w:val="20"/>
      </w:rPr>
      <w:t xml:space="preserve">               İrtibat  </w:t>
    </w:r>
    <w:proofErr w:type="gramStart"/>
    <w:r w:rsidRPr="0002109F">
      <w:rPr>
        <w:rFonts w:ascii="Tahoma" w:hAnsi="Tahoma" w:cs="Tahoma"/>
        <w:sz w:val="20"/>
        <w:szCs w:val="20"/>
      </w:rPr>
      <w:t xml:space="preserve">  :</w:t>
    </w:r>
    <w:proofErr w:type="gramEnd"/>
    <w:r w:rsidRPr="0002109F">
      <w:rPr>
        <w:rFonts w:ascii="Tahoma" w:hAnsi="Tahoma" w:cs="Tahoma"/>
        <w:sz w:val="20"/>
        <w:szCs w:val="20"/>
      </w:rPr>
      <w:t xml:space="preserve"> </w:t>
    </w:r>
    <w:proofErr w:type="spellStart"/>
    <w:r w:rsidRPr="0002109F">
      <w:rPr>
        <w:rFonts w:ascii="Tahoma" w:hAnsi="Tahoma" w:cs="Tahoma"/>
        <w:sz w:val="20"/>
        <w:szCs w:val="20"/>
      </w:rPr>
      <w:t>Ecz.A.Zekai</w:t>
    </w:r>
    <w:proofErr w:type="spellEnd"/>
    <w:r w:rsidRPr="0002109F">
      <w:rPr>
        <w:rFonts w:ascii="Tahoma" w:hAnsi="Tahoma" w:cs="Tahoma"/>
        <w:sz w:val="20"/>
        <w:szCs w:val="20"/>
      </w:rPr>
      <w:t xml:space="preserve"> BARDAKCI                  </w:t>
    </w:r>
    <w:proofErr w:type="spellStart"/>
    <w:r w:rsidRPr="0002109F">
      <w:rPr>
        <w:rFonts w:ascii="Tahoma" w:hAnsi="Tahoma" w:cs="Tahoma"/>
        <w:sz w:val="20"/>
        <w:szCs w:val="20"/>
      </w:rPr>
      <w:t>Tlf</w:t>
    </w:r>
    <w:proofErr w:type="spellEnd"/>
    <w:r w:rsidRPr="0002109F">
      <w:rPr>
        <w:rFonts w:ascii="Tahoma" w:hAnsi="Tahoma" w:cs="Tahoma"/>
        <w:sz w:val="20"/>
        <w:szCs w:val="20"/>
      </w:rPr>
      <w:t xml:space="preserve">:(312) 2078944 -2078613                           Adres     : </w:t>
    </w:r>
    <w:proofErr w:type="spellStart"/>
    <w:r w:rsidRPr="0002109F">
      <w:rPr>
        <w:rFonts w:ascii="Tahoma" w:hAnsi="Tahoma" w:cs="Tahoma"/>
        <w:sz w:val="20"/>
        <w:szCs w:val="20"/>
      </w:rPr>
      <w:t>Ziyabey</w:t>
    </w:r>
    <w:proofErr w:type="spellEnd"/>
    <w:r w:rsidRPr="0002109F">
      <w:rPr>
        <w:rFonts w:ascii="Tahoma" w:hAnsi="Tahoma" w:cs="Tahoma"/>
        <w:sz w:val="20"/>
        <w:szCs w:val="20"/>
      </w:rPr>
      <w:t xml:space="preserve">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2D9" w:rsidRDefault="00A222D9" w:rsidP="0017774A">
      <w:pPr>
        <w:spacing w:after="0" w:line="240" w:lineRule="auto"/>
      </w:pPr>
      <w:r>
        <w:separator/>
      </w:r>
    </w:p>
  </w:footnote>
  <w:footnote w:type="continuationSeparator" w:id="0">
    <w:p w:rsidR="00A222D9" w:rsidRDefault="00A222D9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74A" w:rsidRDefault="0017774A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17774A" w:rsidTr="0017774A">
      <w:tc>
        <w:tcPr>
          <w:tcW w:w="2518" w:type="dxa"/>
        </w:tcPr>
        <w:p w:rsidR="0017774A" w:rsidRDefault="0017774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37235EE" wp14:editId="1F8BAD53">
                <wp:extent cx="1438275" cy="76200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17774A" w:rsidRDefault="0017774A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17774A" w:rsidRDefault="0017774A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17774A" w:rsidRPr="00D264AF" w:rsidRDefault="00193010" w:rsidP="0017774A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Genel Sağlık Sigortası Genel Müdürlüğü</w:t>
          </w:r>
        </w:p>
      </w:tc>
    </w:tr>
  </w:tbl>
  <w:p w:rsidR="0017774A" w:rsidRDefault="001777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35D83"/>
    <w:multiLevelType w:val="hybridMultilevel"/>
    <w:tmpl w:val="A10AA5BC"/>
    <w:lvl w:ilvl="0" w:tplc="7E506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2109F"/>
    <w:rsid w:val="0004242A"/>
    <w:rsid w:val="0005266F"/>
    <w:rsid w:val="000631B8"/>
    <w:rsid w:val="00086343"/>
    <w:rsid w:val="00087A9D"/>
    <w:rsid w:val="00094850"/>
    <w:rsid w:val="000D329A"/>
    <w:rsid w:val="000E41B6"/>
    <w:rsid w:val="00135A1F"/>
    <w:rsid w:val="00136205"/>
    <w:rsid w:val="00154784"/>
    <w:rsid w:val="00161728"/>
    <w:rsid w:val="0017089C"/>
    <w:rsid w:val="0017774A"/>
    <w:rsid w:val="00193010"/>
    <w:rsid w:val="001D5A2C"/>
    <w:rsid w:val="001E5CE4"/>
    <w:rsid w:val="001E7967"/>
    <w:rsid w:val="002535D8"/>
    <w:rsid w:val="002A6275"/>
    <w:rsid w:val="002C50C9"/>
    <w:rsid w:val="00351EC2"/>
    <w:rsid w:val="0036070B"/>
    <w:rsid w:val="003813E1"/>
    <w:rsid w:val="003D0480"/>
    <w:rsid w:val="003D76F2"/>
    <w:rsid w:val="003F486A"/>
    <w:rsid w:val="00405CE9"/>
    <w:rsid w:val="0041292C"/>
    <w:rsid w:val="00416EC1"/>
    <w:rsid w:val="0042553C"/>
    <w:rsid w:val="004405C2"/>
    <w:rsid w:val="0046016D"/>
    <w:rsid w:val="00485C09"/>
    <w:rsid w:val="004B73A3"/>
    <w:rsid w:val="004C3BD6"/>
    <w:rsid w:val="004D4742"/>
    <w:rsid w:val="00512965"/>
    <w:rsid w:val="00516722"/>
    <w:rsid w:val="005337C8"/>
    <w:rsid w:val="00544329"/>
    <w:rsid w:val="0054451E"/>
    <w:rsid w:val="00586800"/>
    <w:rsid w:val="005954B0"/>
    <w:rsid w:val="005B2A2D"/>
    <w:rsid w:val="005D1CA9"/>
    <w:rsid w:val="005F3D40"/>
    <w:rsid w:val="005F4068"/>
    <w:rsid w:val="00614AB6"/>
    <w:rsid w:val="00624AA0"/>
    <w:rsid w:val="00637C6B"/>
    <w:rsid w:val="00656594"/>
    <w:rsid w:val="006771CF"/>
    <w:rsid w:val="00691B8E"/>
    <w:rsid w:val="006A4CC7"/>
    <w:rsid w:val="006A7A8F"/>
    <w:rsid w:val="006B630C"/>
    <w:rsid w:val="006F5C20"/>
    <w:rsid w:val="00717E56"/>
    <w:rsid w:val="00747FC3"/>
    <w:rsid w:val="00750C36"/>
    <w:rsid w:val="007871AF"/>
    <w:rsid w:val="007D48E3"/>
    <w:rsid w:val="008428AA"/>
    <w:rsid w:val="008649E6"/>
    <w:rsid w:val="00890F8F"/>
    <w:rsid w:val="008973A5"/>
    <w:rsid w:val="008B63E1"/>
    <w:rsid w:val="008C215D"/>
    <w:rsid w:val="008E1C20"/>
    <w:rsid w:val="008F1CF4"/>
    <w:rsid w:val="00955A99"/>
    <w:rsid w:val="009946D3"/>
    <w:rsid w:val="009952B1"/>
    <w:rsid w:val="009B049F"/>
    <w:rsid w:val="009B5953"/>
    <w:rsid w:val="009C20B5"/>
    <w:rsid w:val="009F2662"/>
    <w:rsid w:val="009F5A01"/>
    <w:rsid w:val="009F645A"/>
    <w:rsid w:val="00A05363"/>
    <w:rsid w:val="00A14217"/>
    <w:rsid w:val="00A222D9"/>
    <w:rsid w:val="00A84A46"/>
    <w:rsid w:val="00A869B0"/>
    <w:rsid w:val="00A96E59"/>
    <w:rsid w:val="00AA24A8"/>
    <w:rsid w:val="00AF1465"/>
    <w:rsid w:val="00AF73F2"/>
    <w:rsid w:val="00AF7F95"/>
    <w:rsid w:val="00B021B8"/>
    <w:rsid w:val="00B06183"/>
    <w:rsid w:val="00B1394A"/>
    <w:rsid w:val="00B71DC2"/>
    <w:rsid w:val="00B763ED"/>
    <w:rsid w:val="00B85666"/>
    <w:rsid w:val="00BA1BD2"/>
    <w:rsid w:val="00BA771D"/>
    <w:rsid w:val="00BC3B8C"/>
    <w:rsid w:val="00BC6D7A"/>
    <w:rsid w:val="00BE0A98"/>
    <w:rsid w:val="00BE59CD"/>
    <w:rsid w:val="00BF7538"/>
    <w:rsid w:val="00C1155A"/>
    <w:rsid w:val="00C147CD"/>
    <w:rsid w:val="00C168D1"/>
    <w:rsid w:val="00C16B02"/>
    <w:rsid w:val="00C40FC5"/>
    <w:rsid w:val="00C46939"/>
    <w:rsid w:val="00C87A78"/>
    <w:rsid w:val="00CA09C5"/>
    <w:rsid w:val="00CA77E3"/>
    <w:rsid w:val="00CE6B4B"/>
    <w:rsid w:val="00D25F48"/>
    <w:rsid w:val="00D264AF"/>
    <w:rsid w:val="00D27AA9"/>
    <w:rsid w:val="00D52D3D"/>
    <w:rsid w:val="00DB5CD0"/>
    <w:rsid w:val="00E07420"/>
    <w:rsid w:val="00E20CAD"/>
    <w:rsid w:val="00E85391"/>
    <w:rsid w:val="00E85AFF"/>
    <w:rsid w:val="00E8676B"/>
    <w:rsid w:val="00E96F11"/>
    <w:rsid w:val="00EB5327"/>
    <w:rsid w:val="00EB586D"/>
    <w:rsid w:val="00EF1A35"/>
    <w:rsid w:val="00EF4054"/>
    <w:rsid w:val="00F148E2"/>
    <w:rsid w:val="00F468FC"/>
    <w:rsid w:val="00FB4537"/>
    <w:rsid w:val="00FB4CA6"/>
    <w:rsid w:val="00FB5BD8"/>
    <w:rsid w:val="00FC660D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416FF"/>
  <w15:docId w15:val="{9CFD6787-5BAB-4854-A1CF-819C352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5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GONCA SEMIZ</cp:lastModifiedBy>
  <cp:revision>4</cp:revision>
  <cp:lastPrinted>2020-03-13T08:00:00Z</cp:lastPrinted>
  <dcterms:created xsi:type="dcterms:W3CDTF">2020-03-13T08:10:00Z</dcterms:created>
  <dcterms:modified xsi:type="dcterms:W3CDTF">2020-03-13T08:10:00Z</dcterms:modified>
</cp:coreProperties>
</file>